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8648F" w14:textId="2D041D2B" w:rsidR="004533B7" w:rsidRPr="00E16870" w:rsidRDefault="00E16870" w:rsidP="00E16870">
      <w:pPr>
        <w:rPr>
          <w:rFonts w:ascii="Cambria" w:hAnsi="Cambria"/>
        </w:rPr>
      </w:pPr>
      <w:r w:rsidRPr="00821504">
        <w:rPr>
          <w:rFonts w:ascii="Cambria" w:hAnsi="Cambria"/>
          <w:b/>
        </w:rPr>
        <w:t>Writing assignments:</w:t>
      </w:r>
      <w:r w:rsidRPr="00821504">
        <w:rPr>
          <w:rFonts w:ascii="Cambria" w:hAnsi="Cambria"/>
        </w:rPr>
        <w:t xml:space="preserve"> Writing assignments in this class should be thoughtful, well organized responses to the course materials, including readings, lectures, films, and class discussions. They are not research papers. </w:t>
      </w:r>
      <w:r>
        <w:rPr>
          <w:rFonts w:ascii="Cambria" w:hAnsi="Cambria"/>
        </w:rPr>
        <w:t>DO NOT USE MATERIALS THAT WERE NOT ASSIGNED FOR THE CLASS.</w:t>
      </w:r>
    </w:p>
    <w:p w14:paraId="5981C9CF" w14:textId="1C18CA12" w:rsidR="000724BD" w:rsidRDefault="000724BD"/>
    <w:p w14:paraId="4FAF0198" w14:textId="04FC4448" w:rsidR="00825C20" w:rsidRPr="00821504" w:rsidRDefault="00825C20" w:rsidP="00825C20">
      <w:pPr>
        <w:rPr>
          <w:rFonts w:ascii="Cambria" w:hAnsi="Cambria"/>
        </w:rPr>
      </w:pPr>
      <w:r w:rsidRPr="00821504">
        <w:rPr>
          <w:rFonts w:ascii="Cambria" w:hAnsi="Cambria"/>
          <w:b/>
        </w:rPr>
        <w:t>Format for writing assignments:</w:t>
      </w:r>
      <w:r w:rsidRPr="00821504">
        <w:rPr>
          <w:rFonts w:ascii="Cambria" w:hAnsi="Cambria"/>
        </w:rPr>
        <w:t xml:space="preserve">  Please double space, number the pages and use 1” margin settings and a 12-point, easily readable typeface. </w:t>
      </w:r>
      <w:r>
        <w:rPr>
          <w:rFonts w:ascii="Cambria" w:hAnsi="Cambria"/>
        </w:rPr>
        <w:t xml:space="preserve">Cite course materials by author, title, and page number, in parentheses. (For example: Lao She, </w:t>
      </w:r>
      <w:r w:rsidRPr="00423253">
        <w:rPr>
          <w:rFonts w:ascii="Cambria" w:hAnsi="Cambria"/>
          <w:i/>
          <w:iCs/>
        </w:rPr>
        <w:t>Rickshaw Boy,</w:t>
      </w:r>
      <w:r>
        <w:rPr>
          <w:rFonts w:ascii="Cambria" w:hAnsi="Cambria"/>
        </w:rPr>
        <w:t xml:space="preserve"> 32.) </w:t>
      </w:r>
      <w:r w:rsidRPr="00821504">
        <w:rPr>
          <w:rFonts w:ascii="Cambria" w:hAnsi="Cambria"/>
        </w:rPr>
        <w:t xml:space="preserve">Proofread carefully for errors in logic, organization, grammar, and spelling. </w:t>
      </w:r>
      <w:bookmarkStart w:id="0" w:name="_GoBack"/>
      <w:bookmarkEnd w:id="0"/>
    </w:p>
    <w:p w14:paraId="7E0CE4B5" w14:textId="77777777" w:rsidR="00825C20" w:rsidRDefault="00825C20"/>
    <w:p w14:paraId="6327EB28" w14:textId="396A65F1" w:rsidR="000724BD" w:rsidRDefault="00C613AD">
      <w:r>
        <w:t>20</w:t>
      </w:r>
      <w:r w:rsidR="000724BD">
        <w:t xml:space="preserve"> points for meeting or </w:t>
      </w:r>
      <w:r w:rsidR="00FB0DAE">
        <w:t xml:space="preserve">slightly </w:t>
      </w:r>
      <w:r w:rsidR="000724BD">
        <w:t xml:space="preserve">exceeding the </w:t>
      </w:r>
      <w:r w:rsidR="000724BD" w:rsidRPr="00FB0DAE">
        <w:rPr>
          <w:b/>
          <w:bCs/>
        </w:rPr>
        <w:t>minimum word count</w:t>
      </w:r>
      <w:r w:rsidR="009F2774">
        <w:t>.</w:t>
      </w:r>
    </w:p>
    <w:p w14:paraId="0D753906" w14:textId="77777777" w:rsidR="004533B7" w:rsidRDefault="004533B7"/>
    <w:p w14:paraId="65194656" w14:textId="4E82C1EC" w:rsidR="004533B7" w:rsidRDefault="00C613AD">
      <w:r>
        <w:t xml:space="preserve">20 </w:t>
      </w:r>
      <w:r w:rsidR="004533B7">
        <w:t>points for answering the question I asked</w:t>
      </w:r>
      <w:r w:rsidR="000724BD">
        <w:t xml:space="preserve">, </w:t>
      </w:r>
      <w:r w:rsidR="000724BD" w:rsidRPr="009F2774">
        <w:rPr>
          <w:b/>
          <w:bCs/>
        </w:rPr>
        <w:t>including all parts of any multi-part questions.</w:t>
      </w:r>
    </w:p>
    <w:p w14:paraId="1064CCFC" w14:textId="77777777" w:rsidR="00C613AD" w:rsidRDefault="00C613AD"/>
    <w:p w14:paraId="0C956CEC" w14:textId="482A0DEB" w:rsidR="004533B7" w:rsidRDefault="00C613AD">
      <w:r>
        <w:t>20</w:t>
      </w:r>
      <w:r w:rsidR="004533B7">
        <w:t xml:space="preserve"> points for </w:t>
      </w:r>
      <w:r w:rsidR="00FB0DAE">
        <w:t xml:space="preserve">a </w:t>
      </w:r>
      <w:r w:rsidR="004533B7">
        <w:t xml:space="preserve">clear expression of </w:t>
      </w:r>
      <w:r w:rsidR="000724BD">
        <w:t>your</w:t>
      </w:r>
      <w:r w:rsidR="004533B7">
        <w:t xml:space="preserve"> </w:t>
      </w:r>
      <w:r w:rsidR="004533B7" w:rsidRPr="00FB0DAE">
        <w:rPr>
          <w:b/>
          <w:bCs/>
        </w:rPr>
        <w:t>opinion</w:t>
      </w:r>
      <w:r w:rsidR="004533B7">
        <w:t xml:space="preserve">, backed by evidence from the </w:t>
      </w:r>
      <w:r w:rsidR="000724BD">
        <w:t xml:space="preserve">course </w:t>
      </w:r>
      <w:r w:rsidR="004533B7">
        <w:t>readings and other materials.</w:t>
      </w:r>
    </w:p>
    <w:p w14:paraId="5B803E5F" w14:textId="77777777" w:rsidR="004533B7" w:rsidRDefault="004533B7"/>
    <w:p w14:paraId="61E5BBE5" w14:textId="12A8F629" w:rsidR="004533B7" w:rsidRDefault="00C613AD">
      <w:r>
        <w:t>20</w:t>
      </w:r>
      <w:r w:rsidR="004533B7">
        <w:t xml:space="preserve"> points for </w:t>
      </w:r>
      <w:r w:rsidR="000724BD">
        <w:t xml:space="preserve">showing </w:t>
      </w:r>
      <w:r w:rsidR="004533B7">
        <w:t xml:space="preserve">familiarity with the course </w:t>
      </w:r>
      <w:r w:rsidR="00604652">
        <w:t>materials</w:t>
      </w:r>
      <w:r w:rsidR="004533B7">
        <w:t xml:space="preserve"> </w:t>
      </w:r>
      <w:r w:rsidR="000724BD">
        <w:t>by</w:t>
      </w:r>
      <w:r w:rsidR="004533B7">
        <w:t xml:space="preserve"> </w:t>
      </w:r>
      <w:r w:rsidR="004533B7" w:rsidRPr="00FB0DAE">
        <w:rPr>
          <w:b/>
          <w:bCs/>
        </w:rPr>
        <w:t xml:space="preserve">specific references </w:t>
      </w:r>
      <w:r w:rsidR="00604652">
        <w:rPr>
          <w:b/>
          <w:bCs/>
        </w:rPr>
        <w:t xml:space="preserve">to films and other visual materials </w:t>
      </w:r>
      <w:r w:rsidR="004533B7" w:rsidRPr="00FB0DAE">
        <w:rPr>
          <w:b/>
          <w:bCs/>
        </w:rPr>
        <w:t xml:space="preserve">or framed direct quotations </w:t>
      </w:r>
      <w:r w:rsidR="00604652">
        <w:rPr>
          <w:b/>
          <w:bCs/>
        </w:rPr>
        <w:t xml:space="preserve">from assigned texts, </w:t>
      </w:r>
      <w:r w:rsidR="000724BD" w:rsidRPr="00FB0DAE">
        <w:rPr>
          <w:b/>
          <w:bCs/>
        </w:rPr>
        <w:t>with correct citation</w:t>
      </w:r>
      <w:r w:rsidR="000724BD">
        <w:t xml:space="preserve"> </w:t>
      </w:r>
      <w:r w:rsidR="004533B7" w:rsidRPr="00C613AD">
        <w:rPr>
          <w:b/>
          <w:bCs/>
          <w:u w:val="single"/>
        </w:rPr>
        <w:t>(not included in your word count</w:t>
      </w:r>
      <w:r w:rsidR="004533B7" w:rsidRPr="009F2774">
        <w:rPr>
          <w:b/>
          <w:bCs/>
        </w:rPr>
        <w:t>.)</w:t>
      </w:r>
      <w:r w:rsidR="004533B7">
        <w:t xml:space="preserve"> “Framing” means you don’t just </w:t>
      </w:r>
      <w:proofErr w:type="gramStart"/>
      <w:r w:rsidR="004533B7">
        <w:t>quote,</w:t>
      </w:r>
      <w:proofErr w:type="gramEnd"/>
      <w:r w:rsidR="004533B7">
        <w:t xml:space="preserve"> you also </w:t>
      </w:r>
      <w:r w:rsidR="000724BD">
        <w:t xml:space="preserve">identify the source and </w:t>
      </w:r>
      <w:r w:rsidR="004533B7">
        <w:t>explain the significance of the quot</w:t>
      </w:r>
      <w:r w:rsidR="000724BD">
        <w:t>ation</w:t>
      </w:r>
      <w:r w:rsidR="004533B7">
        <w:t>.</w:t>
      </w:r>
      <w:r w:rsidR="009F2774">
        <w:t xml:space="preserve">  </w:t>
      </w:r>
      <w:r w:rsidR="00F1010F">
        <w:t>Correct citation includes the author’s name,</w:t>
      </w:r>
      <w:r w:rsidR="009F2774">
        <w:t xml:space="preserve"> the title of the book in italics, and the page number</w:t>
      </w:r>
      <w:r w:rsidR="00F1010F">
        <w:t xml:space="preserve"> of the quotation, in parentheses f</w:t>
      </w:r>
      <w:r w:rsidR="009F2774">
        <w:t xml:space="preserve">ollowing the quotation, like this: </w:t>
      </w:r>
      <w:r w:rsidR="00F1010F">
        <w:t>(a</w:t>
      </w:r>
      <w:r w:rsidR="00FB0DAE">
        <w:t>uthor, title, page number in parentheses.</w:t>
      </w:r>
      <w:r w:rsidR="00F1010F">
        <w:t>)</w:t>
      </w:r>
      <w:r w:rsidR="00FB0DAE">
        <w:t xml:space="preserve">  </w:t>
      </w:r>
      <w:r w:rsidR="00604652">
        <w:t xml:space="preserve">For film, correct citation means the director’s name, the film title in double quotation marks, and the date, in parentheses upon first mention. </w:t>
      </w:r>
      <w:r w:rsidR="00FB0DAE">
        <w:t>Because we are using only assigned texts, you do not need full publication information or a “works cited” page.</w:t>
      </w:r>
    </w:p>
    <w:p w14:paraId="456623EC" w14:textId="77777777" w:rsidR="004533B7" w:rsidRDefault="004533B7"/>
    <w:p w14:paraId="7A7CE581" w14:textId="784AD71F" w:rsidR="004533B7" w:rsidRDefault="00C613AD">
      <w:r>
        <w:t>20</w:t>
      </w:r>
      <w:r w:rsidR="004533B7">
        <w:t xml:space="preserve"> points for </w:t>
      </w:r>
      <w:r w:rsidR="004533B7" w:rsidRPr="00FB0DAE">
        <w:rPr>
          <w:b/>
          <w:bCs/>
        </w:rPr>
        <w:t>clarity/intelligibility</w:t>
      </w:r>
      <w:r w:rsidR="000724BD">
        <w:t>.  I don’t expect absolutely</w:t>
      </w:r>
      <w:r w:rsidR="004533B7">
        <w:t xml:space="preserve"> perfect grammar, but I </w:t>
      </w:r>
      <w:r w:rsidR="000724BD">
        <w:t>must</w:t>
      </w:r>
      <w:r w:rsidR="004533B7">
        <w:t xml:space="preserve"> be able to understand your meaning without guessing.</w:t>
      </w:r>
    </w:p>
    <w:p w14:paraId="247D7EBA" w14:textId="77777777" w:rsidR="000724BD" w:rsidRDefault="000724BD"/>
    <w:p w14:paraId="7D735898" w14:textId="5D67B148" w:rsidR="000724BD" w:rsidRPr="00FB0DAE" w:rsidRDefault="000724BD">
      <w:pPr>
        <w:rPr>
          <w:b/>
          <w:bCs/>
        </w:rPr>
      </w:pPr>
      <w:r>
        <w:t xml:space="preserve">I will take </w:t>
      </w:r>
      <w:r w:rsidR="00C613AD">
        <w:rPr>
          <w:i/>
          <w:iCs/>
        </w:rPr>
        <w:t>20</w:t>
      </w:r>
      <w:r w:rsidRPr="000724BD">
        <w:rPr>
          <w:i/>
          <w:iCs/>
        </w:rPr>
        <w:t xml:space="preserve"> points off</w:t>
      </w:r>
      <w:r>
        <w:t xml:space="preserve"> if you use</w:t>
      </w:r>
      <w:r w:rsidR="00FB0DAE">
        <w:t xml:space="preserve"> (</w:t>
      </w:r>
      <w:r w:rsidR="00F1010F">
        <w:t>even if you</w:t>
      </w:r>
      <w:r w:rsidR="00FB0DAE">
        <w:t xml:space="preserve"> correctly cite) </w:t>
      </w:r>
      <w:r w:rsidR="00571E76">
        <w:t xml:space="preserve">any </w:t>
      </w:r>
      <w:r>
        <w:t xml:space="preserve">materials </w:t>
      </w:r>
      <w:r w:rsidR="00571E76">
        <w:t xml:space="preserve">I did </w:t>
      </w:r>
      <w:r>
        <w:t>not assig</w:t>
      </w:r>
      <w:r w:rsidR="00571E76">
        <w:t>n</w:t>
      </w:r>
      <w:r>
        <w:t xml:space="preserve"> for the course.  Plagiarism, as always, means a zero for the assignment.</w:t>
      </w:r>
      <w:r w:rsidR="00FB0DAE">
        <w:t xml:space="preserve">  </w:t>
      </w:r>
      <w:r w:rsidR="00FB0DAE" w:rsidRPr="00FB0DAE">
        <w:rPr>
          <w:b/>
          <w:bCs/>
        </w:rPr>
        <w:t xml:space="preserve">Please remember, directly quoted material does </w:t>
      </w:r>
      <w:r w:rsidR="00FB0DAE" w:rsidRPr="00FB0DAE">
        <w:rPr>
          <w:b/>
          <w:bCs/>
          <w:u w:val="single"/>
        </w:rPr>
        <w:t>not</w:t>
      </w:r>
      <w:r w:rsidR="00FB0DAE" w:rsidRPr="00FB0DAE">
        <w:rPr>
          <w:b/>
          <w:bCs/>
        </w:rPr>
        <w:t xml:space="preserve"> count for your word count.</w:t>
      </w:r>
    </w:p>
    <w:p w14:paraId="4D1AB3CF" w14:textId="77777777" w:rsidR="004533B7" w:rsidRDefault="004533B7"/>
    <w:p w14:paraId="1470D7F4" w14:textId="77777777" w:rsidR="004533B7" w:rsidRDefault="004533B7"/>
    <w:sectPr w:rsidR="004533B7" w:rsidSect="00441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3B7"/>
    <w:rsid w:val="000724BD"/>
    <w:rsid w:val="003F719E"/>
    <w:rsid w:val="00441D33"/>
    <w:rsid w:val="004533B7"/>
    <w:rsid w:val="00571E76"/>
    <w:rsid w:val="00604652"/>
    <w:rsid w:val="00825C20"/>
    <w:rsid w:val="009F2774"/>
    <w:rsid w:val="00C613AD"/>
    <w:rsid w:val="00E16870"/>
    <w:rsid w:val="00F1010F"/>
    <w:rsid w:val="00FB0DAE"/>
    <w:rsid w:val="00FD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0EC949"/>
  <w15:chartTrackingRefBased/>
  <w15:docId w15:val="{E128C65E-1C04-5C43-8B56-887C6C7B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 Scott</dc:creator>
  <cp:keywords/>
  <dc:description/>
  <cp:lastModifiedBy>Amer Mohammed Alomari</cp:lastModifiedBy>
  <cp:revision>5</cp:revision>
  <dcterms:created xsi:type="dcterms:W3CDTF">2020-01-19T23:58:00Z</dcterms:created>
  <dcterms:modified xsi:type="dcterms:W3CDTF">2020-02-11T10:50:00Z</dcterms:modified>
</cp:coreProperties>
</file>